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0D71C" w14:textId="7090A9D1" w:rsidR="00CB3618" w:rsidRDefault="008009E6">
      <w:pPr>
        <w:jc w:val="center"/>
        <w:rPr>
          <w:b/>
          <w:sz w:val="32"/>
          <w:szCs w:val="32"/>
          <w:highlight w:val="white"/>
        </w:rPr>
      </w:pPr>
      <w:r>
        <w:rPr>
          <w:b/>
          <w:noProof/>
          <w:sz w:val="32"/>
          <w:szCs w:val="32"/>
          <w:lang w:val="it-IT"/>
        </w:rPr>
        <w:drawing>
          <wp:inline distT="0" distB="0" distL="0" distR="0" wp14:anchorId="78CFB28E" wp14:editId="2F266EB8">
            <wp:extent cx="2098963" cy="46256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lessandri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7777" cy="468915"/>
                    </a:xfrm>
                    <a:prstGeom prst="rect">
                      <a:avLst/>
                    </a:prstGeom>
                  </pic:spPr>
                </pic:pic>
              </a:graphicData>
            </a:graphic>
          </wp:inline>
        </w:drawing>
      </w:r>
    </w:p>
    <w:p w14:paraId="575C7328" w14:textId="77777777" w:rsidR="008009E6" w:rsidRDefault="008009E6">
      <w:pPr>
        <w:jc w:val="center"/>
        <w:rPr>
          <w:b/>
          <w:sz w:val="32"/>
          <w:szCs w:val="32"/>
          <w:highlight w:val="white"/>
        </w:rPr>
      </w:pPr>
    </w:p>
    <w:p w14:paraId="10BAB7CD" w14:textId="73638B90" w:rsidR="008009E6" w:rsidRPr="008009E6" w:rsidRDefault="008009E6">
      <w:pPr>
        <w:jc w:val="center"/>
        <w:rPr>
          <w:sz w:val="28"/>
          <w:szCs w:val="28"/>
          <w:highlight w:val="white"/>
          <w:u w:val="single"/>
        </w:rPr>
      </w:pPr>
      <w:r w:rsidRPr="008009E6">
        <w:rPr>
          <w:sz w:val="28"/>
          <w:szCs w:val="28"/>
          <w:highlight w:val="white"/>
          <w:u w:val="single"/>
        </w:rPr>
        <w:t>COMUNICATO STAMPA</w:t>
      </w:r>
    </w:p>
    <w:p w14:paraId="036F1533" w14:textId="77777777" w:rsidR="008009E6" w:rsidRDefault="008009E6">
      <w:pPr>
        <w:jc w:val="center"/>
        <w:rPr>
          <w:b/>
          <w:sz w:val="32"/>
          <w:szCs w:val="32"/>
          <w:highlight w:val="white"/>
        </w:rPr>
      </w:pPr>
    </w:p>
    <w:p w14:paraId="039E80C7" w14:textId="44DB61A3" w:rsidR="00BE25F9" w:rsidRPr="00ED537B" w:rsidRDefault="0049237A">
      <w:pPr>
        <w:jc w:val="center"/>
        <w:rPr>
          <w:b/>
          <w:sz w:val="28"/>
          <w:szCs w:val="28"/>
          <w:highlight w:val="white"/>
        </w:rPr>
      </w:pPr>
      <w:r w:rsidRPr="00ED537B">
        <w:rPr>
          <w:b/>
          <w:sz w:val="28"/>
          <w:szCs w:val="28"/>
          <w:highlight w:val="white"/>
        </w:rPr>
        <w:t xml:space="preserve">Digitalizzazione delle filiere agroalimentari: </w:t>
      </w:r>
      <w:proofErr w:type="spellStart"/>
      <w:r w:rsidR="00497692" w:rsidRPr="00ED537B">
        <w:rPr>
          <w:b/>
          <w:sz w:val="28"/>
          <w:szCs w:val="28"/>
          <w:highlight w:val="white"/>
        </w:rPr>
        <w:t>Hubfarm</w:t>
      </w:r>
      <w:proofErr w:type="spellEnd"/>
      <w:r w:rsidR="00497692" w:rsidRPr="00ED537B">
        <w:rPr>
          <w:b/>
          <w:sz w:val="28"/>
          <w:szCs w:val="28"/>
          <w:highlight w:val="white"/>
        </w:rPr>
        <w:t xml:space="preserve"> (Confagricoltura) </w:t>
      </w:r>
      <w:r w:rsidR="00172B62">
        <w:rPr>
          <w:b/>
          <w:sz w:val="28"/>
          <w:szCs w:val="28"/>
          <w:highlight w:val="white"/>
        </w:rPr>
        <w:t xml:space="preserve">e </w:t>
      </w:r>
      <w:proofErr w:type="spellStart"/>
      <w:r w:rsidR="00172B62" w:rsidRPr="00ED537B">
        <w:rPr>
          <w:b/>
          <w:sz w:val="28"/>
          <w:szCs w:val="28"/>
          <w:highlight w:val="white"/>
        </w:rPr>
        <w:t>xFarm</w:t>
      </w:r>
      <w:proofErr w:type="spellEnd"/>
      <w:r w:rsidR="00172B62" w:rsidRPr="00ED537B">
        <w:rPr>
          <w:b/>
          <w:sz w:val="28"/>
          <w:szCs w:val="28"/>
          <w:highlight w:val="white"/>
        </w:rPr>
        <w:t xml:space="preserve"> Technologies </w:t>
      </w:r>
      <w:r w:rsidR="00497692" w:rsidRPr="00ED537B">
        <w:rPr>
          <w:b/>
          <w:sz w:val="28"/>
          <w:szCs w:val="28"/>
          <w:highlight w:val="white"/>
        </w:rPr>
        <w:t xml:space="preserve">uniti per </w:t>
      </w:r>
      <w:r w:rsidR="00520C93" w:rsidRPr="00ED537B">
        <w:rPr>
          <w:b/>
          <w:sz w:val="28"/>
          <w:szCs w:val="28"/>
          <w:highlight w:val="white"/>
        </w:rPr>
        <w:t xml:space="preserve">supportare </w:t>
      </w:r>
      <w:r w:rsidR="00497692" w:rsidRPr="00ED537B">
        <w:rPr>
          <w:b/>
          <w:sz w:val="28"/>
          <w:szCs w:val="28"/>
          <w:highlight w:val="white"/>
        </w:rPr>
        <w:t>Tomato Farm</w:t>
      </w:r>
    </w:p>
    <w:p w14:paraId="039E80C8" w14:textId="77777777" w:rsidR="00BE25F9" w:rsidRDefault="00BE25F9">
      <w:pPr>
        <w:jc w:val="both"/>
        <w:rPr>
          <w:i/>
          <w:highlight w:val="white"/>
        </w:rPr>
      </w:pPr>
    </w:p>
    <w:p w14:paraId="039E80CB" w14:textId="231A2A96" w:rsidR="00BE25F9" w:rsidRDefault="00497692">
      <w:pPr>
        <w:jc w:val="center"/>
        <w:rPr>
          <w:i/>
          <w:sz w:val="24"/>
          <w:szCs w:val="24"/>
          <w:highlight w:val="white"/>
        </w:rPr>
      </w:pPr>
      <w:r>
        <w:rPr>
          <w:i/>
          <w:sz w:val="24"/>
          <w:szCs w:val="24"/>
          <w:highlight w:val="white"/>
        </w:rPr>
        <w:t>Il progetto vedrà coinvolti 200 conferenti di Tomato Farm dislocati nel territorio piemontese. L’azienda agricola “Cascina La Bruciata” di Tortona (</w:t>
      </w:r>
      <w:r w:rsidR="005C51B2">
        <w:rPr>
          <w:i/>
          <w:sz w:val="24"/>
          <w:szCs w:val="24"/>
          <w:highlight w:val="white"/>
        </w:rPr>
        <w:t>AL</w:t>
      </w:r>
      <w:r>
        <w:rPr>
          <w:i/>
          <w:sz w:val="24"/>
          <w:szCs w:val="24"/>
          <w:highlight w:val="white"/>
        </w:rPr>
        <w:t xml:space="preserve">) è capofila </w:t>
      </w:r>
    </w:p>
    <w:p w14:paraId="039E80CD" w14:textId="77777777" w:rsidR="00BE25F9" w:rsidRDefault="00BE25F9">
      <w:pPr>
        <w:jc w:val="both"/>
        <w:rPr>
          <w:i/>
          <w:highlight w:val="yellow"/>
        </w:rPr>
      </w:pPr>
    </w:p>
    <w:p w14:paraId="039E80CE" w14:textId="1BCA1277" w:rsidR="00BE25F9" w:rsidRDefault="0049237A">
      <w:pPr>
        <w:jc w:val="both"/>
      </w:pPr>
      <w:r>
        <w:t xml:space="preserve">Migliorare l’efficienza delle filiere agricole attraverso la digitalizzazione: questo l’obiettivo dell’iniziativa strategica di </w:t>
      </w:r>
      <w:proofErr w:type="spellStart"/>
      <w:r>
        <w:t>Hubfarm</w:t>
      </w:r>
      <w:proofErr w:type="spellEnd"/>
      <w:r w:rsidR="00172B62">
        <w:t xml:space="preserve"> e</w:t>
      </w:r>
      <w:r w:rsidR="00172B62" w:rsidRPr="00172B62">
        <w:t xml:space="preserve"> </w:t>
      </w:r>
      <w:proofErr w:type="spellStart"/>
      <w:r w:rsidR="00172B62">
        <w:t>xFarm</w:t>
      </w:r>
      <w:proofErr w:type="spellEnd"/>
      <w:r w:rsidR="00172B62">
        <w:t xml:space="preserve"> Technologies</w:t>
      </w:r>
      <w:r>
        <w:t>, al servizio di Tomato Farm</w:t>
      </w:r>
      <w:r w:rsidR="00B85780">
        <w:t xml:space="preserve">, al via oggi. </w:t>
      </w:r>
      <w:hyperlink r:id="rId12">
        <w:proofErr w:type="spellStart"/>
        <w:r w:rsidR="00497692">
          <w:rPr>
            <w:b/>
            <w:color w:val="1155CC"/>
            <w:highlight w:val="white"/>
            <w:u w:val="single"/>
          </w:rPr>
          <w:t>xFarm</w:t>
        </w:r>
        <w:proofErr w:type="spellEnd"/>
        <w:r w:rsidR="00497692">
          <w:rPr>
            <w:b/>
            <w:color w:val="1155CC"/>
            <w:highlight w:val="white"/>
            <w:u w:val="single"/>
          </w:rPr>
          <w:t xml:space="preserve"> Technologies</w:t>
        </w:r>
      </w:hyperlink>
      <w:r w:rsidR="00497692">
        <w:rPr>
          <w:highlight w:val="white"/>
        </w:rPr>
        <w:t xml:space="preserve"> </w:t>
      </w:r>
      <w:r w:rsidR="00C6255D">
        <w:rPr>
          <w:highlight w:val="white"/>
        </w:rPr>
        <w:t>-</w:t>
      </w:r>
      <w:r w:rsidR="00497692">
        <w:rPr>
          <w:highlight w:val="white"/>
        </w:rPr>
        <w:t xml:space="preserve"> </w:t>
      </w:r>
      <w:r w:rsidR="00497692">
        <w:t xml:space="preserve"> player europeo nello sviluppo di soluzioni software per l'agricoltura</w:t>
      </w:r>
      <w:r w:rsidR="004951B9">
        <w:t xml:space="preserve"> </w:t>
      </w:r>
      <w:r w:rsidR="00C6255D">
        <w:t>-</w:t>
      </w:r>
      <w:r w:rsidR="007C7C19">
        <w:t xml:space="preserve"> </w:t>
      </w:r>
      <w:r w:rsidR="00497692">
        <w:t>nel</w:t>
      </w:r>
      <w:r>
        <w:t>l’ambito</w:t>
      </w:r>
      <w:r w:rsidR="00497692">
        <w:t xml:space="preserve"> della collaborazione attiva con </w:t>
      </w:r>
      <w:hyperlink r:id="rId13">
        <w:proofErr w:type="spellStart"/>
        <w:r w:rsidR="00497692">
          <w:rPr>
            <w:b/>
            <w:color w:val="1155CC"/>
            <w:u w:val="single"/>
          </w:rPr>
          <w:t>Hufbarm</w:t>
        </w:r>
        <w:proofErr w:type="spellEnd"/>
      </w:hyperlink>
      <w:r w:rsidR="00497692">
        <w:t xml:space="preserve"> </w:t>
      </w:r>
      <w:r w:rsidR="00C6255D">
        <w:t>-</w:t>
      </w:r>
      <w:r w:rsidR="00497692">
        <w:t xml:space="preserve"> </w:t>
      </w:r>
      <w:r w:rsidR="00E306D8">
        <w:t>l</w:t>
      </w:r>
      <w:r w:rsidR="00E306D8" w:rsidRPr="00E306D8">
        <w:t xml:space="preserve">a piattaforma </w:t>
      </w:r>
      <w:r>
        <w:t xml:space="preserve">tecnologica </w:t>
      </w:r>
      <w:r w:rsidR="00E306D8" w:rsidRPr="00E306D8">
        <w:t xml:space="preserve">di </w:t>
      </w:r>
      <w:r w:rsidR="00E306D8" w:rsidRPr="00473792">
        <w:rPr>
          <w:b/>
          <w:bCs/>
        </w:rPr>
        <w:t>Confagricoltura</w:t>
      </w:r>
      <w:r w:rsidR="00E306D8" w:rsidRPr="00E306D8">
        <w:t xml:space="preserve"> che </w:t>
      </w:r>
      <w:r>
        <w:t>semplifica il processo decisionale e le pratiche amministrative delle imprese agricole</w:t>
      </w:r>
      <w:r w:rsidR="004C6A09">
        <w:t xml:space="preserve"> </w:t>
      </w:r>
      <w:r w:rsidR="00C6255D">
        <w:t>-</w:t>
      </w:r>
      <w:r w:rsidR="00497692">
        <w:t xml:space="preserve"> annuncia </w:t>
      </w:r>
      <w:r w:rsidR="00B85780">
        <w:t>presso Fier</w:t>
      </w:r>
      <w:r w:rsidR="004C6A09">
        <w:t>a</w:t>
      </w:r>
      <w:r w:rsidR="00B85780">
        <w:t>gricola</w:t>
      </w:r>
      <w:r w:rsidR="00B85780">
        <w:rPr>
          <w:b/>
        </w:rPr>
        <w:t xml:space="preserve"> questo</w:t>
      </w:r>
      <w:r w:rsidR="00497692">
        <w:rPr>
          <w:b/>
        </w:rPr>
        <w:t xml:space="preserve"> nuovo progetto</w:t>
      </w:r>
      <w:r w:rsidR="00497692">
        <w:t xml:space="preserve"> </w:t>
      </w:r>
      <w:r w:rsidR="00A353B2">
        <w:t>realizzato assieme a</w:t>
      </w:r>
      <w:r w:rsidR="00497692">
        <w:t xml:space="preserve"> </w:t>
      </w:r>
      <w:hyperlink r:id="rId14">
        <w:r w:rsidR="00497692">
          <w:rPr>
            <w:b/>
            <w:color w:val="1155CC"/>
            <w:u w:val="single"/>
          </w:rPr>
          <w:t>Tomato Farm</w:t>
        </w:r>
      </w:hyperlink>
      <w:r w:rsidR="00AD71D1">
        <w:rPr>
          <w:b/>
          <w:color w:val="1155CC"/>
          <w:u w:val="single"/>
        </w:rPr>
        <w:t>,</w:t>
      </w:r>
      <w:r w:rsidR="00497692">
        <w:t xml:space="preserve"> </w:t>
      </w:r>
      <w:r w:rsidR="00AD71D1">
        <w:t xml:space="preserve">azienda </w:t>
      </w:r>
      <w:r w:rsidR="00497692">
        <w:t>agroalimentare attiva nella lavorazione e trasformazione del pomodoro per la produzione di semi-lavorati destinati al canale industriale</w:t>
      </w:r>
      <w:r>
        <w:t>,</w:t>
      </w:r>
      <w:r w:rsidR="00497692">
        <w:t xml:space="preserve"> </w:t>
      </w:r>
      <w:proofErr w:type="spellStart"/>
      <w:r w:rsidR="00497692">
        <w:rPr>
          <w:b/>
        </w:rPr>
        <w:t>foodservice</w:t>
      </w:r>
      <w:proofErr w:type="spellEnd"/>
      <w:r w:rsidR="00497692">
        <w:t xml:space="preserve"> e </w:t>
      </w:r>
      <w:r w:rsidR="00497692">
        <w:rPr>
          <w:b/>
        </w:rPr>
        <w:t>horeca</w:t>
      </w:r>
      <w:r w:rsidR="00497692">
        <w:t>. Il ruolo di capofila</w:t>
      </w:r>
      <w:r w:rsidR="00754A1B">
        <w:t xml:space="preserve"> </w:t>
      </w:r>
      <w:r>
        <w:t>dell’iniziativa</w:t>
      </w:r>
      <w:r w:rsidR="00497692">
        <w:t xml:space="preserve"> è affidato alla società agricola</w:t>
      </w:r>
      <w:r w:rsidR="00497692">
        <w:rPr>
          <w:b/>
        </w:rPr>
        <w:t xml:space="preserve"> “Cascina La Bruciata”</w:t>
      </w:r>
      <w:r w:rsidR="008009E6">
        <w:t xml:space="preserve"> di Tortona</w:t>
      </w:r>
      <w:r w:rsidR="00751E60">
        <w:t xml:space="preserve">. </w:t>
      </w:r>
      <w:r w:rsidR="00E46E6B">
        <w:t>L</w:t>
      </w:r>
      <w:r w:rsidR="00A353B2">
        <w:rPr>
          <w:bCs/>
        </w:rPr>
        <w:t>’azienda</w:t>
      </w:r>
      <w:r w:rsidR="00751E60">
        <w:rPr>
          <w:bCs/>
        </w:rPr>
        <w:t xml:space="preserve">, </w:t>
      </w:r>
      <w:r w:rsidR="00751E60">
        <w:t xml:space="preserve">di proprietà del </w:t>
      </w:r>
      <w:r w:rsidR="00751E60">
        <w:rPr>
          <w:b/>
        </w:rPr>
        <w:t>Gruppo Gavio</w:t>
      </w:r>
      <w:r w:rsidR="00EC2FA2">
        <w:rPr>
          <w:bCs/>
        </w:rPr>
        <w:t xml:space="preserve">, ha iniziato </w:t>
      </w:r>
      <w:r w:rsidR="00E46E6B">
        <w:t xml:space="preserve">dal 2021 </w:t>
      </w:r>
      <w:r w:rsidR="00EC2FA2">
        <w:rPr>
          <w:bCs/>
        </w:rPr>
        <w:t xml:space="preserve">un </w:t>
      </w:r>
      <w:r w:rsidR="00E46E6B">
        <w:rPr>
          <w:bCs/>
        </w:rPr>
        <w:t xml:space="preserve">importante </w:t>
      </w:r>
      <w:r w:rsidR="00EC2FA2">
        <w:rPr>
          <w:bCs/>
        </w:rPr>
        <w:t xml:space="preserve">percorso di digitalizzazione con </w:t>
      </w:r>
      <w:proofErr w:type="spellStart"/>
      <w:r w:rsidR="00EC2FA2">
        <w:rPr>
          <w:bCs/>
        </w:rPr>
        <w:t>xFarm</w:t>
      </w:r>
      <w:proofErr w:type="spellEnd"/>
      <w:r w:rsidR="00EC2FA2">
        <w:rPr>
          <w:bCs/>
        </w:rPr>
        <w:t xml:space="preserve"> </w:t>
      </w:r>
      <w:r w:rsidR="00E46E6B">
        <w:rPr>
          <w:bCs/>
        </w:rPr>
        <w:t>e sarà la prima</w:t>
      </w:r>
      <w:r w:rsidR="00132E1E">
        <w:rPr>
          <w:bCs/>
        </w:rPr>
        <w:t xml:space="preserve"> </w:t>
      </w:r>
      <w:r w:rsidR="0054381C">
        <w:rPr>
          <w:bCs/>
        </w:rPr>
        <w:t xml:space="preserve">a prendere </w:t>
      </w:r>
      <w:r w:rsidR="001C1460">
        <w:rPr>
          <w:bCs/>
        </w:rPr>
        <w:t>parte a questo</w:t>
      </w:r>
      <w:r w:rsidR="0085766D">
        <w:rPr>
          <w:bCs/>
        </w:rPr>
        <w:t xml:space="preserve"> ambizioso</w:t>
      </w:r>
      <w:r w:rsidR="001C1460">
        <w:rPr>
          <w:bCs/>
        </w:rPr>
        <w:t xml:space="preserve"> progetto</w:t>
      </w:r>
      <w:r w:rsidR="00E46E6B">
        <w:t xml:space="preserve">, </w:t>
      </w:r>
      <w:r w:rsidR="00497692">
        <w:t xml:space="preserve">insieme ad un primo gruppo di </w:t>
      </w:r>
      <w:r w:rsidR="003303B2">
        <w:t>aziende pilota</w:t>
      </w:r>
      <w:r w:rsidR="00497692">
        <w:t xml:space="preserve">. </w:t>
      </w:r>
      <w:r w:rsidR="003303B2">
        <w:t>Nei prossimi due anni, i</w:t>
      </w:r>
      <w:r w:rsidR="00497692">
        <w:t xml:space="preserve">l progetto </w:t>
      </w:r>
      <w:r w:rsidR="003303B2">
        <w:t xml:space="preserve">verrà esteso a </w:t>
      </w:r>
      <w:r w:rsidR="00497692">
        <w:t xml:space="preserve">tutti i </w:t>
      </w:r>
      <w:r w:rsidR="00497692">
        <w:rPr>
          <w:b/>
        </w:rPr>
        <w:t>200 conferenti</w:t>
      </w:r>
      <w:r w:rsidR="00497692">
        <w:t xml:space="preserve">. </w:t>
      </w:r>
    </w:p>
    <w:p w14:paraId="4E8888F3" w14:textId="6C9DD8B5" w:rsidR="008009E6" w:rsidRDefault="008009E6" w:rsidP="008009E6">
      <w:pPr>
        <w:shd w:val="clear" w:color="auto" w:fill="FFFFFF"/>
        <w:jc w:val="both"/>
      </w:pPr>
      <w:r>
        <w:t>Grazie a questo nuovo progetto di digitalizzazione ogni operazione di filiera diventerà sempre più efficiente e immediatamente tracciabile. Tutti i conferenti di Tomato Farm, al termine della fase di test, potranno infatti inserire i dati di filiera all’interno di un gestionale</w:t>
      </w:r>
      <w:r>
        <w:rPr>
          <w:b/>
        </w:rPr>
        <w:t xml:space="preserve"> </w:t>
      </w:r>
      <w:r>
        <w:t xml:space="preserve">appositamente progettato da </w:t>
      </w:r>
      <w:proofErr w:type="spellStart"/>
      <w:r>
        <w:t>xFarm</w:t>
      </w:r>
      <w:proofErr w:type="spellEnd"/>
      <w:r>
        <w:t xml:space="preserve"> Technologies, mentre il loro </w:t>
      </w:r>
      <w:r>
        <w:rPr>
          <w:b/>
        </w:rPr>
        <w:t>quaderno di campagna</w:t>
      </w:r>
      <w:r>
        <w:t xml:space="preserve">, realizzato su misura in collaborazione tra </w:t>
      </w:r>
      <w:proofErr w:type="spellStart"/>
      <w:r>
        <w:t>Hubfarm</w:t>
      </w:r>
      <w:proofErr w:type="spellEnd"/>
      <w:r>
        <w:t xml:space="preserve"> e </w:t>
      </w:r>
      <w:proofErr w:type="spellStart"/>
      <w:r>
        <w:t>xFarm</w:t>
      </w:r>
      <w:proofErr w:type="spellEnd"/>
      <w:r>
        <w:t xml:space="preserve"> Technologies, sarà compilato in un secondo sistema gestionale che </w:t>
      </w:r>
      <w:proofErr w:type="spellStart"/>
      <w:r>
        <w:t>xFarm</w:t>
      </w:r>
      <w:proofErr w:type="spellEnd"/>
      <w:r>
        <w:t xml:space="preserve"> Technologies fornisce in virtù della partnership attiva con la società tecnologica di Confagricoltura. In questo modo, creando due sistemi differenti ma </w:t>
      </w:r>
      <w:r>
        <w:rPr>
          <w:b/>
        </w:rPr>
        <w:t>complementar</w:t>
      </w:r>
      <w:r w:rsidRPr="0073019F">
        <w:rPr>
          <w:b/>
        </w:rPr>
        <w:t>i</w:t>
      </w:r>
      <w:r>
        <w:t xml:space="preserve"> e </w:t>
      </w:r>
      <w:r>
        <w:rPr>
          <w:b/>
        </w:rPr>
        <w:t>comunicanti,</w:t>
      </w:r>
      <w:r>
        <w:t xml:space="preserve"> si eviteranno sovrapposizioni di dati e ogni soggetto potrà avere una </w:t>
      </w:r>
      <w:r>
        <w:rPr>
          <w:b/>
        </w:rPr>
        <w:t>visione d’insieme</w:t>
      </w:r>
      <w:r>
        <w:t xml:space="preserve"> dell’andamento della </w:t>
      </w:r>
      <w:sdt>
        <w:sdtPr>
          <w:tag w:val="goog_rdk_2"/>
          <w:id w:val="-50766921"/>
        </w:sdtPr>
        <w:sdtContent/>
      </w:sdt>
      <w:r>
        <w:t xml:space="preserve">filiera. </w:t>
      </w:r>
    </w:p>
    <w:p w14:paraId="039E80CF" w14:textId="77777777" w:rsidR="00BE25F9" w:rsidRDefault="00BE25F9">
      <w:pPr>
        <w:jc w:val="both"/>
      </w:pPr>
    </w:p>
    <w:p w14:paraId="1AA10F07" w14:textId="5F04D2BD" w:rsidR="008009E6" w:rsidRDefault="008009E6">
      <w:pPr>
        <w:jc w:val="both"/>
      </w:pPr>
      <w:r>
        <w:t>“In provincia di Alessandria il pomod</w:t>
      </w:r>
      <w:r w:rsidR="00ED537B">
        <w:t xml:space="preserve">oro da industria interessa oltre 2.600 ettari, su 2.835 di tutto il Piemonte. Si tratta, dunque, di un settore di assoluta </w:t>
      </w:r>
      <w:r w:rsidR="00B17A17">
        <w:t>rilevanza</w:t>
      </w:r>
      <w:r w:rsidR="00ED537B">
        <w:t xml:space="preserve"> per l’economia alessandrina. Questa nuova collaborazione con Tomato farm, industria di primaria importanza con la quale collaboriamo da tempo, è un tassello importante per la valorizzazione delle nostre produzioni e del prodotto italiano </w:t>
      </w:r>
      <w:r w:rsidR="00E70A8E">
        <w:t>nel</w:t>
      </w:r>
      <w:r w:rsidR="00ED537B">
        <w:t xml:space="preserve"> mondo</w:t>
      </w:r>
      <w:r w:rsidR="00172B62">
        <w:t xml:space="preserve"> perché consente una immediata tracciabilità del prodotto</w:t>
      </w:r>
      <w:r w:rsidR="00ED537B">
        <w:t xml:space="preserve">”, ha affermato </w:t>
      </w:r>
      <w:r w:rsidR="00ED537B" w:rsidRPr="00ED537B">
        <w:rPr>
          <w:b/>
        </w:rPr>
        <w:t>Paola Sacco</w:t>
      </w:r>
      <w:r w:rsidR="00ED537B">
        <w:t xml:space="preserve">, </w:t>
      </w:r>
      <w:r w:rsidR="00ED537B" w:rsidRPr="00ED537B">
        <w:rPr>
          <w:b/>
        </w:rPr>
        <w:t>presidente di Confagricoltura Alessandria</w:t>
      </w:r>
      <w:r w:rsidR="00ED537B">
        <w:t xml:space="preserve">. </w:t>
      </w:r>
    </w:p>
    <w:p w14:paraId="139EB977" w14:textId="77777777" w:rsidR="00172B62" w:rsidRDefault="00172B62">
      <w:pPr>
        <w:jc w:val="both"/>
      </w:pPr>
    </w:p>
    <w:p w14:paraId="039E80D0" w14:textId="73073E2D" w:rsidR="00BE25F9" w:rsidRDefault="00614925">
      <w:pPr>
        <w:jc w:val="both"/>
      </w:pPr>
      <w:hyperlink r:id="rId15">
        <w:proofErr w:type="spellStart"/>
        <w:r w:rsidRPr="00B11C2C">
          <w:rPr>
            <w:color w:val="1155CC"/>
            <w:highlight w:val="white"/>
            <w:u w:val="single"/>
          </w:rPr>
          <w:t>xFarm</w:t>
        </w:r>
        <w:proofErr w:type="spellEnd"/>
        <w:r w:rsidRPr="00B11C2C">
          <w:rPr>
            <w:color w:val="1155CC"/>
            <w:highlight w:val="white"/>
            <w:u w:val="single"/>
          </w:rPr>
          <w:t xml:space="preserve"> Technologies</w:t>
        </w:r>
      </w:hyperlink>
      <w:r w:rsidRPr="00B11C2C">
        <w:rPr>
          <w:color w:val="1155CC"/>
          <w:u w:val="single"/>
        </w:rPr>
        <w:t xml:space="preserve"> </w:t>
      </w:r>
      <w:r>
        <w:rPr>
          <w:color w:val="1155CC"/>
          <w:u w:val="single"/>
        </w:rPr>
        <w:t>con</w:t>
      </w:r>
      <w:r w:rsidRPr="00B11C2C">
        <w:rPr>
          <w:color w:val="1155CC"/>
          <w:u w:val="single"/>
        </w:rPr>
        <w:t xml:space="preserve"> </w:t>
      </w:r>
      <w:hyperlink r:id="rId16">
        <w:proofErr w:type="spellStart"/>
        <w:r w:rsidRPr="00B11C2C">
          <w:rPr>
            <w:color w:val="1155CC"/>
            <w:u w:val="single"/>
          </w:rPr>
          <w:t>Hu</w:t>
        </w:r>
        <w:r>
          <w:rPr>
            <w:color w:val="1155CC"/>
            <w:u w:val="single"/>
          </w:rPr>
          <w:t>bf</w:t>
        </w:r>
        <w:r w:rsidRPr="00B11C2C">
          <w:rPr>
            <w:color w:val="1155CC"/>
            <w:u w:val="single"/>
          </w:rPr>
          <w:t>arm</w:t>
        </w:r>
        <w:proofErr w:type="spellEnd"/>
      </w:hyperlink>
      <w:r>
        <w:t xml:space="preserve"> </w:t>
      </w:r>
      <w:r w:rsidR="007E19CD">
        <w:t>garant</w:t>
      </w:r>
      <w:r>
        <w:t>irà sia la</w:t>
      </w:r>
      <w:r w:rsidR="00AC42B3">
        <w:t xml:space="preserve"> </w:t>
      </w:r>
      <w:r w:rsidR="00343B2C">
        <w:t>gestione</w:t>
      </w:r>
      <w:r w:rsidR="00AC42B3">
        <w:t xml:space="preserve"> tecnologica </w:t>
      </w:r>
      <w:r>
        <w:t>necessaria sia il</w:t>
      </w:r>
      <w:r w:rsidR="004247FF">
        <w:t xml:space="preserve"> supporto operati</w:t>
      </w:r>
      <w:r w:rsidR="00930799">
        <w:t>v</w:t>
      </w:r>
      <w:r w:rsidR="004247FF">
        <w:t>o alle aziend</w:t>
      </w:r>
      <w:r w:rsidR="009429D3">
        <w:t>e</w:t>
      </w:r>
      <w:r w:rsidR="004247FF">
        <w:t xml:space="preserve"> agricole</w:t>
      </w:r>
      <w:r w:rsidR="00D7406E">
        <w:t xml:space="preserve"> </w:t>
      </w:r>
      <w:r w:rsidR="00B85780">
        <w:t>coinvolte</w:t>
      </w:r>
      <w:r w:rsidR="00A85837">
        <w:t xml:space="preserve"> </w:t>
      </w:r>
      <w:r w:rsidR="00D7406E">
        <w:t>che,</w:t>
      </w:r>
      <w:r w:rsidR="004247FF">
        <w:t xml:space="preserve"> nel corso della stagione</w:t>
      </w:r>
      <w:r w:rsidR="00D7406E">
        <w:t xml:space="preserve">, verranno aiutate </w:t>
      </w:r>
      <w:r w:rsidR="00343B2C">
        <w:t xml:space="preserve">da Confagricoltura nella gestione </w:t>
      </w:r>
      <w:r w:rsidR="00907073">
        <w:t>degli aspetti più burocratici</w:t>
      </w:r>
      <w:r w:rsidR="00B85780">
        <w:t>. Contestualmente</w:t>
      </w:r>
      <w:r>
        <w:t xml:space="preserve">, Tomato Farm </w:t>
      </w:r>
      <w:r w:rsidR="00B85780">
        <w:t>fornirà</w:t>
      </w:r>
      <w:r>
        <w:t xml:space="preserve"> </w:t>
      </w:r>
      <w:r w:rsidR="00B85780">
        <w:lastRenderedPageBreak/>
        <w:t xml:space="preserve">la </w:t>
      </w:r>
      <w:r>
        <w:t>tracciabilità del prodotto</w:t>
      </w:r>
      <w:r w:rsidR="00B85780">
        <w:t>:</w:t>
      </w:r>
      <w:r>
        <w:t xml:space="preserve"> valore aggiunto richiesto sempre più non solo dalle aziende agricole ma anche, e soprattutto, dal consumatore quale destinatario finale della filiera agroalimentare. </w:t>
      </w:r>
    </w:p>
    <w:p w14:paraId="039E80D1" w14:textId="77777777" w:rsidR="00BE25F9" w:rsidRDefault="00BE25F9">
      <w:pPr>
        <w:jc w:val="both"/>
      </w:pPr>
    </w:p>
    <w:p w14:paraId="039E80D2" w14:textId="07E9F93B" w:rsidR="00BE25F9" w:rsidRDefault="00497692" w:rsidP="25682DA3">
      <w:pPr>
        <w:jc w:val="both"/>
      </w:pPr>
      <w:r w:rsidRPr="0073019F">
        <w:rPr>
          <w:i/>
          <w:iCs/>
        </w:rPr>
        <w:t>“La produzione di pomodori è uno degli elementi di vanto del comparto agroalimentare italiano. Il pomodoro</w:t>
      </w:r>
      <w:r w:rsidR="003B14E3" w:rsidRPr="0073019F">
        <w:rPr>
          <w:i/>
          <w:iCs/>
        </w:rPr>
        <w:t>,</w:t>
      </w:r>
      <w:r w:rsidRPr="0073019F">
        <w:rPr>
          <w:i/>
          <w:iCs/>
        </w:rPr>
        <w:t xml:space="preserve"> infatti</w:t>
      </w:r>
      <w:r w:rsidR="003B14E3" w:rsidRPr="0073019F">
        <w:rPr>
          <w:i/>
          <w:iCs/>
        </w:rPr>
        <w:t>,</w:t>
      </w:r>
      <w:r w:rsidRPr="0073019F">
        <w:rPr>
          <w:i/>
          <w:iCs/>
        </w:rPr>
        <w:t xml:space="preserve"> è un prodotto imprescindibile non solo per l’economia del settore ma anche per la cultura gastronomica italiana. Siamo quindi lieti di dare il nostro contributo all’interno di questo progetto di così ampio respiro, </w:t>
      </w:r>
      <w:r w:rsidR="00B03B92" w:rsidRPr="0073019F">
        <w:rPr>
          <w:i/>
          <w:iCs/>
        </w:rPr>
        <w:t xml:space="preserve">aiutando </w:t>
      </w:r>
      <w:r w:rsidRPr="0073019F">
        <w:rPr>
          <w:i/>
          <w:iCs/>
        </w:rPr>
        <w:t xml:space="preserve">a costituire una filiera sempre più trasparente, a beneficio sia dei soggetti interni alla filiera, che del consumatore finale” - </w:t>
      </w:r>
      <w:sdt>
        <w:sdtPr>
          <w:tag w:val="goog_rdk_1"/>
          <w:id w:val="-1038269105"/>
        </w:sdtPr>
        <w:sdtContent/>
      </w:sdt>
      <w:r w:rsidRPr="0073019F">
        <w:t xml:space="preserve">commenta </w:t>
      </w:r>
      <w:r w:rsidR="00594BFD" w:rsidRPr="0073019F">
        <w:rPr>
          <w:b/>
          <w:bCs/>
        </w:rPr>
        <w:t xml:space="preserve">Giovanni </w:t>
      </w:r>
      <w:proofErr w:type="spellStart"/>
      <w:r w:rsidR="00594BFD" w:rsidRPr="0073019F">
        <w:rPr>
          <w:b/>
          <w:bCs/>
        </w:rPr>
        <w:t>Causapruno</w:t>
      </w:r>
      <w:proofErr w:type="spellEnd"/>
      <w:r w:rsidR="0073019F" w:rsidRPr="0073019F">
        <w:rPr>
          <w:b/>
          <w:bCs/>
        </w:rPr>
        <w:t>, Global Head of B2B</w:t>
      </w:r>
      <w:r w:rsidR="00594BFD" w:rsidRPr="0073019F">
        <w:t xml:space="preserve"> </w:t>
      </w:r>
      <w:r w:rsidRPr="0073019F">
        <w:t>di</w:t>
      </w:r>
      <w:r w:rsidRPr="0073019F">
        <w:rPr>
          <w:b/>
          <w:bCs/>
        </w:rPr>
        <w:t xml:space="preserve"> </w:t>
      </w:r>
      <w:proofErr w:type="spellStart"/>
      <w:r w:rsidRPr="0073019F">
        <w:rPr>
          <w:b/>
          <w:bCs/>
        </w:rPr>
        <w:t>xFarm</w:t>
      </w:r>
      <w:proofErr w:type="spellEnd"/>
      <w:r w:rsidRPr="0073019F">
        <w:rPr>
          <w:b/>
          <w:bCs/>
        </w:rPr>
        <w:t xml:space="preserve"> Technologies</w:t>
      </w:r>
      <w:r w:rsidRPr="0073019F">
        <w:t>.</w:t>
      </w:r>
      <w:r>
        <w:t xml:space="preserve"> </w:t>
      </w:r>
    </w:p>
    <w:p w14:paraId="6CB7976E" w14:textId="77777777" w:rsidR="00B14A49" w:rsidRDefault="00B14A49" w:rsidP="25682DA3">
      <w:pPr>
        <w:jc w:val="both"/>
      </w:pPr>
    </w:p>
    <w:p w14:paraId="73C72A02" w14:textId="38B5880B" w:rsidR="00B14A49" w:rsidRPr="00A85837" w:rsidRDefault="00B14A49" w:rsidP="25682DA3">
      <w:pPr>
        <w:jc w:val="both"/>
      </w:pPr>
      <w:r w:rsidRPr="00A85837">
        <w:rPr>
          <w:i/>
          <w:iCs/>
        </w:rPr>
        <w:t xml:space="preserve">“La tracciabilità è un elemento chiave per la sicurezza alimentare. </w:t>
      </w:r>
      <w:proofErr w:type="spellStart"/>
      <w:r w:rsidRPr="00A85837">
        <w:rPr>
          <w:i/>
          <w:iCs/>
        </w:rPr>
        <w:t>Hubfarm</w:t>
      </w:r>
      <w:proofErr w:type="spellEnd"/>
      <w:r w:rsidRPr="00A85837">
        <w:rPr>
          <w:i/>
          <w:iCs/>
        </w:rPr>
        <w:t xml:space="preserve"> nasce in seno a Confagricoltura proprio per fornire un supporto digitale</w:t>
      </w:r>
      <w:r>
        <w:rPr>
          <w:i/>
          <w:iCs/>
        </w:rPr>
        <w:t>,</w:t>
      </w:r>
      <w:r w:rsidRPr="00A85837">
        <w:rPr>
          <w:i/>
          <w:iCs/>
        </w:rPr>
        <w:t xml:space="preserve"> immediato</w:t>
      </w:r>
      <w:r>
        <w:rPr>
          <w:i/>
          <w:iCs/>
        </w:rPr>
        <w:t xml:space="preserve"> e affidabile,</w:t>
      </w:r>
      <w:r w:rsidRPr="00A85837">
        <w:rPr>
          <w:i/>
          <w:iCs/>
        </w:rPr>
        <w:t xml:space="preserve"> alle imprese agricole</w:t>
      </w:r>
      <w:r>
        <w:rPr>
          <w:i/>
          <w:iCs/>
        </w:rPr>
        <w:t xml:space="preserve">, </w:t>
      </w:r>
      <w:r w:rsidR="002F0CEA">
        <w:rPr>
          <w:i/>
          <w:iCs/>
        </w:rPr>
        <w:t>per</w:t>
      </w:r>
      <w:r>
        <w:rPr>
          <w:i/>
          <w:iCs/>
        </w:rPr>
        <w:t xml:space="preserve"> una pratica gestione dell’attività e per garantire </w:t>
      </w:r>
      <w:r w:rsidR="002F0CEA">
        <w:rPr>
          <w:i/>
          <w:iCs/>
        </w:rPr>
        <w:t xml:space="preserve">la </w:t>
      </w:r>
      <w:r>
        <w:rPr>
          <w:i/>
          <w:iCs/>
        </w:rPr>
        <w:t>traspare</w:t>
      </w:r>
      <w:r w:rsidR="002F0CEA">
        <w:rPr>
          <w:i/>
          <w:iCs/>
        </w:rPr>
        <w:t>nza dei prodotti. Il progetto che annunciamo oggi, dedicato al pomodoro, ottimizza una filiera nevralgica per il made in Italy e per una sana alimentazione, contribuendo attraverso le tecnologie di ultima generazione a un’agricoltura sempre più sostenibile a livello economico e ambientale</w:t>
      </w:r>
      <w:r>
        <w:rPr>
          <w:i/>
          <w:iCs/>
        </w:rPr>
        <w:t>”</w:t>
      </w:r>
      <w:r w:rsidR="002F0CEA">
        <w:rPr>
          <w:i/>
          <w:iCs/>
        </w:rPr>
        <w:t xml:space="preserve"> </w:t>
      </w:r>
      <w:r w:rsidR="002F0CEA" w:rsidRPr="00A85837">
        <w:t xml:space="preserve">ha dichiarato </w:t>
      </w:r>
      <w:r w:rsidR="002F0CEA" w:rsidRPr="00A85837">
        <w:rPr>
          <w:b/>
          <w:bCs/>
        </w:rPr>
        <w:t>Fabio Isaia</w:t>
      </w:r>
      <w:r w:rsidR="002F0CEA" w:rsidRPr="00A85837">
        <w:t xml:space="preserve">, </w:t>
      </w:r>
      <w:r w:rsidR="002F0CEA" w:rsidRPr="00A85837">
        <w:rPr>
          <w:b/>
          <w:bCs/>
        </w:rPr>
        <w:t xml:space="preserve">Responsabile </w:t>
      </w:r>
      <w:r w:rsidR="002F0CEA" w:rsidRPr="0048541E">
        <w:t>di</w:t>
      </w:r>
      <w:r w:rsidR="002F0CEA" w:rsidRPr="00A85837">
        <w:rPr>
          <w:b/>
          <w:bCs/>
        </w:rPr>
        <w:t xml:space="preserve"> </w:t>
      </w:r>
      <w:proofErr w:type="spellStart"/>
      <w:r w:rsidR="002F0CEA" w:rsidRPr="00A85837">
        <w:rPr>
          <w:b/>
          <w:bCs/>
        </w:rPr>
        <w:t>Hubfarm</w:t>
      </w:r>
      <w:proofErr w:type="spellEnd"/>
      <w:r w:rsidR="002F0CEA" w:rsidRPr="00A85837">
        <w:t>.</w:t>
      </w:r>
    </w:p>
    <w:p w14:paraId="039E80D3" w14:textId="77777777" w:rsidR="00BE25F9" w:rsidRDefault="00BE25F9">
      <w:pPr>
        <w:jc w:val="both"/>
      </w:pPr>
    </w:p>
    <w:p w14:paraId="039E80D6" w14:textId="7B8035F9" w:rsidR="00BE25F9" w:rsidRDefault="00CB3618">
      <w:pPr>
        <w:jc w:val="both"/>
      </w:pPr>
      <w:r w:rsidRPr="1DF9AB58">
        <w:rPr>
          <w:i/>
          <w:iCs/>
        </w:rPr>
        <w:t xml:space="preserve">“Il progetto che stiamo portando avanti con Cascina la Bruciata e </w:t>
      </w:r>
      <w:proofErr w:type="spellStart"/>
      <w:r w:rsidR="007C1FF9" w:rsidRPr="1DF9AB58">
        <w:rPr>
          <w:i/>
          <w:iCs/>
        </w:rPr>
        <w:t>xF</w:t>
      </w:r>
      <w:r w:rsidRPr="1DF9AB58">
        <w:rPr>
          <w:i/>
          <w:iCs/>
        </w:rPr>
        <w:t>arm</w:t>
      </w:r>
      <w:proofErr w:type="spellEnd"/>
      <w:r w:rsidRPr="1DF9AB58">
        <w:rPr>
          <w:i/>
          <w:iCs/>
        </w:rPr>
        <w:t xml:space="preserve"> ci vede impegnati per un obiettivo al quale teniamo moltissimo. La digitalizzazione della filiera, oltre a fornirci un dato </w:t>
      </w:r>
      <w:r w:rsidR="00CD6600" w:rsidRPr="1DF9AB58">
        <w:rPr>
          <w:i/>
          <w:iCs/>
        </w:rPr>
        <w:t>preciso ed importante sulla tracciabilità del nostro prodotto, sarà uno strumento importantissimo per i nostri target di sostenibilità, soprattutto quelli relativi alla sostenibilità ambientale e alla diminuzione di consumi ed emissioni inquinanti</w:t>
      </w:r>
      <w:r w:rsidR="007C1FF9" w:rsidRPr="1DF9AB58">
        <w:rPr>
          <w:i/>
          <w:iCs/>
        </w:rPr>
        <w:t>”</w:t>
      </w:r>
      <w:r w:rsidR="007C1FF9">
        <w:t xml:space="preserve"> - commenta </w:t>
      </w:r>
      <w:r w:rsidR="00935935" w:rsidRPr="1DF9AB58">
        <w:rPr>
          <w:b/>
          <w:bCs/>
        </w:rPr>
        <w:t>Fabio Ventura</w:t>
      </w:r>
      <w:r w:rsidR="00935935">
        <w:t xml:space="preserve">, </w:t>
      </w:r>
      <w:r w:rsidR="007C1FF9" w:rsidRPr="1DF9AB58">
        <w:rPr>
          <w:b/>
          <w:bCs/>
        </w:rPr>
        <w:t>A</w:t>
      </w:r>
      <w:r w:rsidR="00935935" w:rsidRPr="1DF9AB58">
        <w:rPr>
          <w:b/>
          <w:bCs/>
        </w:rPr>
        <w:t xml:space="preserve">mministratore </w:t>
      </w:r>
      <w:r w:rsidR="007C1FF9" w:rsidRPr="1DF9AB58">
        <w:rPr>
          <w:b/>
          <w:bCs/>
        </w:rPr>
        <w:t>D</w:t>
      </w:r>
      <w:r w:rsidR="00935935" w:rsidRPr="1DF9AB58">
        <w:rPr>
          <w:b/>
          <w:bCs/>
        </w:rPr>
        <w:t>elegato</w:t>
      </w:r>
      <w:r w:rsidR="00935935">
        <w:t xml:space="preserve"> di </w:t>
      </w:r>
      <w:r w:rsidR="00935935" w:rsidRPr="1DF9AB58">
        <w:rPr>
          <w:b/>
          <w:bCs/>
        </w:rPr>
        <w:t>Tomato Farm</w:t>
      </w:r>
      <w:r w:rsidR="00935935">
        <w:t>.</w:t>
      </w:r>
    </w:p>
    <w:p w14:paraId="039E80D7" w14:textId="77777777" w:rsidR="00BE25F9" w:rsidRDefault="00BE25F9">
      <w:pPr>
        <w:jc w:val="both"/>
        <w:rPr>
          <w:b/>
        </w:rPr>
      </w:pPr>
    </w:p>
    <w:p w14:paraId="039E80DA" w14:textId="01B5F5EA" w:rsidR="00BE25F9" w:rsidRDefault="00497692">
      <w:pPr>
        <w:jc w:val="both"/>
      </w:pPr>
      <w:r>
        <w:rPr>
          <w:b/>
        </w:rPr>
        <w:t>Tomato Farm</w:t>
      </w:r>
      <w:r>
        <w:t xml:space="preserve"> trasforma ogni anno </w:t>
      </w:r>
      <w:r>
        <w:rPr>
          <w:b/>
        </w:rPr>
        <w:t>100.00</w:t>
      </w:r>
      <w:r w:rsidR="000B68F6">
        <w:rPr>
          <w:b/>
        </w:rPr>
        <w:t>0</w:t>
      </w:r>
      <w:r>
        <w:rPr>
          <w:b/>
        </w:rPr>
        <w:t xml:space="preserve"> tonnellate </w:t>
      </w:r>
      <w:r>
        <w:t xml:space="preserve">di pomodoro di alta qualità </w:t>
      </w:r>
      <w:r>
        <w:rPr>
          <w:b/>
        </w:rPr>
        <w:t>100% italiano</w:t>
      </w:r>
      <w:r>
        <w:t xml:space="preserve">, coltivato in aziende agricole limitrofe allo stabilimento e lavorato entro poche ore dalla raccolta, allo scopo di preservare tutte le caratteristiche organolettiche del pomodoro fresco. Per ottenere tale risultato, oltre a disporre di uno stabilimento dotato di macchinari di ultima generazione, lavora a stretto contatto con </w:t>
      </w:r>
      <w:r w:rsidR="00865510">
        <w:t xml:space="preserve">agricoltori </w:t>
      </w:r>
      <w:r>
        <w:t xml:space="preserve">selezionati, in un continuo scambio di </w:t>
      </w:r>
      <w:r w:rsidRPr="009976F6">
        <w:t>informazioni e dati</w:t>
      </w:r>
      <w:r>
        <w:t xml:space="preserve">. Da qui l’esigenza di poter disporre di un </w:t>
      </w:r>
      <w:r>
        <w:rPr>
          <w:b/>
        </w:rPr>
        <w:t>efficiente sistema di gestione</w:t>
      </w:r>
      <w:r>
        <w:t>, in grado di supportare l’intera filiera lungo ogni operazione prevista nel corso dell’anno, dal</w:t>
      </w:r>
      <w:r w:rsidR="00363B02">
        <w:t xml:space="preserve"> trapianto</w:t>
      </w:r>
      <w:r w:rsidR="00343B2C">
        <w:t xml:space="preserve"> </w:t>
      </w:r>
      <w:r>
        <w:t xml:space="preserve">al </w:t>
      </w:r>
      <w:r w:rsidR="00363B02">
        <w:t>conferimento</w:t>
      </w:r>
      <w:r w:rsidR="00C24C42">
        <w:t xml:space="preserve"> del prodotto raccolto</w:t>
      </w:r>
      <w:r w:rsidR="00366829">
        <w:t xml:space="preserve">, </w:t>
      </w:r>
      <w:r w:rsidR="00C26DB3">
        <w:t xml:space="preserve">e </w:t>
      </w:r>
      <w:r w:rsidR="00AD499C">
        <w:t xml:space="preserve">di </w:t>
      </w:r>
      <w:r w:rsidR="00C26DB3">
        <w:t>in</w:t>
      </w:r>
      <w:r w:rsidR="00AD499C">
        <w:t>crementare la qualità della produzione dal campo all’industria di trasformazione.</w:t>
      </w:r>
    </w:p>
    <w:p w14:paraId="2F37C3C1" w14:textId="77777777" w:rsidR="00172B62" w:rsidRDefault="00172B62" w:rsidP="00172B62">
      <w:pPr>
        <w:jc w:val="both"/>
        <w:rPr>
          <w:b/>
          <w:sz w:val="18"/>
          <w:szCs w:val="18"/>
          <w:highlight w:val="white"/>
        </w:rPr>
      </w:pPr>
    </w:p>
    <w:p w14:paraId="7F8F416B" w14:textId="77777777" w:rsidR="00172B62" w:rsidRDefault="00172B62" w:rsidP="00172B62">
      <w:pPr>
        <w:jc w:val="both"/>
        <w:rPr>
          <w:b/>
          <w:sz w:val="18"/>
          <w:szCs w:val="18"/>
          <w:highlight w:val="white"/>
        </w:rPr>
      </w:pPr>
      <w:proofErr w:type="spellStart"/>
      <w:r>
        <w:rPr>
          <w:b/>
          <w:sz w:val="18"/>
          <w:szCs w:val="18"/>
          <w:highlight w:val="white"/>
        </w:rPr>
        <w:t>Hubfarm</w:t>
      </w:r>
      <w:proofErr w:type="spellEnd"/>
      <w:r>
        <w:rPr>
          <w:b/>
          <w:sz w:val="18"/>
          <w:szCs w:val="18"/>
          <w:highlight w:val="white"/>
        </w:rPr>
        <w:t xml:space="preserve"> </w:t>
      </w:r>
    </w:p>
    <w:p w14:paraId="35CDB223" w14:textId="77777777" w:rsidR="00172B62" w:rsidRDefault="00172B62" w:rsidP="00172B62">
      <w:pPr>
        <w:jc w:val="both"/>
        <w:rPr>
          <w:sz w:val="18"/>
          <w:szCs w:val="18"/>
          <w:highlight w:val="white"/>
        </w:rPr>
      </w:pPr>
      <w:proofErr w:type="spellStart"/>
      <w:r>
        <w:rPr>
          <w:sz w:val="18"/>
          <w:szCs w:val="18"/>
          <w:highlight w:val="white"/>
        </w:rPr>
        <w:t>Hubfarm</w:t>
      </w:r>
      <w:proofErr w:type="spellEnd"/>
      <w:r>
        <w:rPr>
          <w:sz w:val="18"/>
          <w:szCs w:val="18"/>
          <w:highlight w:val="white"/>
        </w:rPr>
        <w:t xml:space="preserve">, progetto targato Confagricoltura, è una piattaforma innovativa per condividere informazioni e dati utili alle imprese agricole. L’obiettivo è supportare gli imprenditori nelle decisioni aziendali, ottimizzando tempo e risorse. L’iniziativa si inserisce in un ampio progetto di transizione digitale ed ecologica nel settore agricolo, in linea con i piani di sviluppo nazionali ed europei. Confagricoltura si impegna così a fornire alle aziende gli strumenti più aggiornati per affrontare le sfide contemporanee che interessano il comparto, riconoscendo il digitale come priorità, offrendo soluzioni sempre all’avanguardia. </w:t>
      </w:r>
      <w:proofErr w:type="spellStart"/>
      <w:r>
        <w:rPr>
          <w:sz w:val="18"/>
          <w:szCs w:val="18"/>
          <w:highlight w:val="white"/>
        </w:rPr>
        <w:t>Hubfarm</w:t>
      </w:r>
      <w:proofErr w:type="spellEnd"/>
      <w:r>
        <w:rPr>
          <w:sz w:val="18"/>
          <w:szCs w:val="18"/>
          <w:highlight w:val="white"/>
        </w:rPr>
        <w:t xml:space="preserve"> rappresenta un passo importante verso un’agricoltura efficiente ed ecologicamente sostenibile, aiutando le aziende a costruire il proprio vantaggio competitivo nel mercato, trasferendo loro le migliori tecnologie disponibili.</w:t>
      </w:r>
    </w:p>
    <w:p w14:paraId="039E80DF" w14:textId="77777777" w:rsidR="00BE25F9" w:rsidRDefault="00BE25F9">
      <w:pPr>
        <w:shd w:val="clear" w:color="auto" w:fill="FFFFFF"/>
        <w:jc w:val="both"/>
        <w:rPr>
          <w:highlight w:val="yellow"/>
        </w:rPr>
      </w:pPr>
    </w:p>
    <w:p w14:paraId="039E80E0" w14:textId="77777777" w:rsidR="00BE25F9" w:rsidRDefault="00497692">
      <w:pPr>
        <w:jc w:val="both"/>
        <w:rPr>
          <w:b/>
          <w:sz w:val="18"/>
          <w:szCs w:val="18"/>
        </w:rPr>
      </w:pPr>
      <w:proofErr w:type="spellStart"/>
      <w:r>
        <w:rPr>
          <w:b/>
          <w:sz w:val="18"/>
          <w:szCs w:val="18"/>
        </w:rPr>
        <w:t>xFarm</w:t>
      </w:r>
      <w:proofErr w:type="spellEnd"/>
      <w:r>
        <w:rPr>
          <w:b/>
          <w:sz w:val="18"/>
          <w:szCs w:val="18"/>
        </w:rPr>
        <w:t xml:space="preserve"> Technologies</w:t>
      </w:r>
    </w:p>
    <w:p w14:paraId="039E80E1" w14:textId="130754A8" w:rsidR="00BE25F9" w:rsidRDefault="00497692">
      <w:pPr>
        <w:jc w:val="both"/>
        <w:rPr>
          <w:sz w:val="18"/>
          <w:szCs w:val="18"/>
        </w:rPr>
      </w:pPr>
      <w:proofErr w:type="spellStart"/>
      <w:r w:rsidRPr="6F8D6AE9">
        <w:rPr>
          <w:sz w:val="18"/>
          <w:szCs w:val="18"/>
        </w:rPr>
        <w:t>xFarm</w:t>
      </w:r>
      <w:proofErr w:type="spellEnd"/>
      <w:r w:rsidRPr="6F8D6AE9">
        <w:rPr>
          <w:sz w:val="18"/>
          <w:szCs w:val="18"/>
        </w:rPr>
        <w:t xml:space="preserve"> Technologies è una tech company che punta alla digitalizzazione del settore agroalimentare, fornendo strumenti innovativi che possono affiancare gli imprenditori agricoli e gli stakeholder nella gestione delle loro aziende. </w:t>
      </w:r>
      <w:proofErr w:type="spellStart"/>
      <w:r w:rsidRPr="6F8D6AE9">
        <w:rPr>
          <w:sz w:val="18"/>
          <w:szCs w:val="18"/>
        </w:rPr>
        <w:t>xFarm</w:t>
      </w:r>
      <w:proofErr w:type="spellEnd"/>
      <w:r w:rsidRPr="6F8D6AE9">
        <w:rPr>
          <w:sz w:val="18"/>
          <w:szCs w:val="18"/>
        </w:rPr>
        <w:t xml:space="preserve"> Technologies oggi supporta il lavoro di </w:t>
      </w:r>
      <w:r w:rsidR="001120A3" w:rsidRPr="6F8D6AE9">
        <w:rPr>
          <w:sz w:val="18"/>
          <w:szCs w:val="18"/>
        </w:rPr>
        <w:t>30</w:t>
      </w:r>
      <w:r w:rsidRPr="6F8D6AE9">
        <w:rPr>
          <w:sz w:val="18"/>
          <w:szCs w:val="18"/>
        </w:rPr>
        <w:t xml:space="preserve">0.000 aziende agricole, appartenenti a più di </w:t>
      </w:r>
      <w:r w:rsidR="339B2AD5" w:rsidRPr="6F8D6AE9">
        <w:rPr>
          <w:sz w:val="18"/>
          <w:szCs w:val="18"/>
        </w:rPr>
        <w:t>5</w:t>
      </w:r>
      <w:r w:rsidRPr="6F8D6AE9">
        <w:rPr>
          <w:sz w:val="18"/>
          <w:szCs w:val="18"/>
        </w:rPr>
        <w:t xml:space="preserve">0 filiere e presenti su </w:t>
      </w:r>
      <w:r w:rsidR="5EAAA4FE" w:rsidRPr="6F8D6AE9">
        <w:rPr>
          <w:sz w:val="18"/>
          <w:szCs w:val="18"/>
        </w:rPr>
        <w:t>3</w:t>
      </w:r>
      <w:r w:rsidRPr="6F8D6AE9">
        <w:rPr>
          <w:sz w:val="18"/>
          <w:szCs w:val="18"/>
        </w:rPr>
        <w:t xml:space="preserve"> milioni di ettari in oltre 100 Paesi del mondo.</w:t>
      </w:r>
    </w:p>
    <w:p w14:paraId="039E80E2" w14:textId="77777777" w:rsidR="00BE25F9" w:rsidRDefault="00BE25F9">
      <w:pPr>
        <w:jc w:val="both"/>
        <w:rPr>
          <w:b/>
          <w:highlight w:val="white"/>
        </w:rPr>
      </w:pPr>
    </w:p>
    <w:p w14:paraId="039E80E3" w14:textId="77777777" w:rsidR="00BE25F9" w:rsidRDefault="00000000">
      <w:pPr>
        <w:jc w:val="both"/>
        <w:rPr>
          <w:b/>
          <w:sz w:val="18"/>
          <w:szCs w:val="18"/>
          <w:highlight w:val="white"/>
        </w:rPr>
      </w:pPr>
      <w:sdt>
        <w:sdtPr>
          <w:tag w:val="goog_rdk_3"/>
          <w:id w:val="1404027970"/>
        </w:sdtPr>
        <w:sdtContent/>
      </w:sdt>
      <w:r w:rsidR="00497692">
        <w:rPr>
          <w:b/>
          <w:sz w:val="18"/>
          <w:szCs w:val="18"/>
          <w:highlight w:val="white"/>
        </w:rPr>
        <w:t xml:space="preserve">Tomato Farm </w:t>
      </w:r>
    </w:p>
    <w:p w14:paraId="039E80E4" w14:textId="77777777" w:rsidR="00BE25F9" w:rsidRDefault="00497692">
      <w:pPr>
        <w:jc w:val="both"/>
        <w:rPr>
          <w:sz w:val="18"/>
          <w:szCs w:val="18"/>
          <w:highlight w:val="white"/>
        </w:rPr>
      </w:pPr>
      <w:r>
        <w:rPr>
          <w:sz w:val="18"/>
          <w:szCs w:val="18"/>
          <w:highlight w:val="white"/>
        </w:rPr>
        <w:t xml:space="preserve">Tomato Farm è una moderna industria agroalimentare attiva nella lavorazione e trasformazione del pomodoro per la produzione di semi-lavorati destinati al canale industriale e </w:t>
      </w:r>
      <w:proofErr w:type="spellStart"/>
      <w:r>
        <w:rPr>
          <w:sz w:val="18"/>
          <w:szCs w:val="18"/>
          <w:highlight w:val="white"/>
        </w:rPr>
        <w:t>Foodservice</w:t>
      </w:r>
      <w:proofErr w:type="spellEnd"/>
      <w:r>
        <w:rPr>
          <w:sz w:val="18"/>
          <w:szCs w:val="18"/>
          <w:highlight w:val="white"/>
        </w:rPr>
        <w:t xml:space="preserve">/Horeca. Tomato Farm nasce nel 2006 a Pozzolo Formigaro (AL) ed è l’unica azienda in Piemonte attiva in tale settore. Nel 2013 Tomato Farm viene acquisita da </w:t>
      </w:r>
      <w:proofErr w:type="spellStart"/>
      <w:r>
        <w:rPr>
          <w:sz w:val="18"/>
          <w:szCs w:val="18"/>
          <w:highlight w:val="white"/>
        </w:rPr>
        <w:t>Autosped</w:t>
      </w:r>
      <w:proofErr w:type="spellEnd"/>
      <w:r>
        <w:rPr>
          <w:sz w:val="18"/>
          <w:szCs w:val="18"/>
          <w:highlight w:val="white"/>
        </w:rPr>
        <w:t xml:space="preserve"> G S.p.A. – Gruppo Gavio – importante realtà italiana da sempre sensibile alla valorizzazione del proprio territorio. Impianti di trasformazione di ultima generazione, personale altamente specializzato e costanti investimenti hanno permesso a Tomato Farm di raggiungere i massimi standard di efficienza, flessibilità e qualità.</w:t>
      </w:r>
    </w:p>
    <w:p w14:paraId="2F637E97" w14:textId="77777777" w:rsidR="0048541E" w:rsidRDefault="0048541E">
      <w:pPr>
        <w:jc w:val="both"/>
        <w:rPr>
          <w:b/>
          <w:sz w:val="18"/>
          <w:szCs w:val="18"/>
          <w:highlight w:val="white"/>
        </w:rPr>
      </w:pPr>
    </w:p>
    <w:p w14:paraId="039E80E8" w14:textId="77777777" w:rsidR="00BE25F9" w:rsidRDefault="00BE25F9">
      <w:pPr>
        <w:jc w:val="both"/>
        <w:rPr>
          <w:b/>
          <w:highlight w:val="white"/>
        </w:rPr>
      </w:pPr>
    </w:p>
    <w:p w14:paraId="039E80E9" w14:textId="77777777" w:rsidR="00BE25F9" w:rsidRDefault="00BE25F9">
      <w:pPr>
        <w:widowControl w:val="0"/>
        <w:jc w:val="both"/>
        <w:rPr>
          <w:b/>
        </w:rPr>
      </w:pPr>
    </w:p>
    <w:tbl>
      <w:tblPr>
        <w:tblW w:w="9614" w:type="dxa"/>
        <w:tblLayout w:type="fixed"/>
        <w:tblCellMar>
          <w:left w:w="0" w:type="dxa"/>
          <w:right w:w="0" w:type="dxa"/>
        </w:tblCellMar>
        <w:tblLook w:val="0400" w:firstRow="0" w:lastRow="0" w:firstColumn="0" w:lastColumn="0" w:noHBand="0" w:noVBand="1"/>
      </w:tblPr>
      <w:tblGrid>
        <w:gridCol w:w="9378"/>
        <w:gridCol w:w="236"/>
      </w:tblGrid>
      <w:tr w:rsidR="00BE25F9" w14:paraId="039E80F2" w14:textId="77777777">
        <w:trPr>
          <w:trHeight w:val="906"/>
        </w:trPr>
        <w:tc>
          <w:tcPr>
            <w:tcW w:w="9392" w:type="dxa"/>
            <w:tcMar>
              <w:top w:w="0" w:type="dxa"/>
              <w:left w:w="108" w:type="dxa"/>
              <w:bottom w:w="0" w:type="dxa"/>
              <w:right w:w="108" w:type="dxa"/>
            </w:tcMar>
          </w:tcPr>
          <w:p w14:paraId="039E80EA" w14:textId="77777777" w:rsidR="00BE25F9" w:rsidRDefault="00497692">
            <w:pPr>
              <w:jc w:val="both"/>
              <w:rPr>
                <w:b/>
                <w:sz w:val="18"/>
                <w:szCs w:val="18"/>
              </w:rPr>
            </w:pPr>
            <w:r>
              <w:rPr>
                <w:b/>
                <w:sz w:val="18"/>
                <w:szCs w:val="18"/>
              </w:rPr>
              <w:t xml:space="preserve">Ufficio stampa - </w:t>
            </w:r>
            <w:proofErr w:type="spellStart"/>
            <w:r>
              <w:rPr>
                <w:b/>
                <w:sz w:val="18"/>
                <w:szCs w:val="18"/>
              </w:rPr>
              <w:t>Disclosers</w:t>
            </w:r>
            <w:proofErr w:type="spellEnd"/>
          </w:p>
          <w:p w14:paraId="039E80EB" w14:textId="77777777" w:rsidR="00BE25F9" w:rsidRDefault="00BE25F9">
            <w:pPr>
              <w:jc w:val="both"/>
              <w:rPr>
                <w:sz w:val="18"/>
                <w:szCs w:val="18"/>
              </w:rPr>
            </w:pPr>
          </w:p>
          <w:p w14:paraId="039E80EC" w14:textId="77777777" w:rsidR="00BE25F9" w:rsidRDefault="00497692">
            <w:pPr>
              <w:jc w:val="both"/>
              <w:rPr>
                <w:sz w:val="18"/>
                <w:szCs w:val="18"/>
              </w:rPr>
            </w:pPr>
            <w:r>
              <w:rPr>
                <w:sz w:val="18"/>
                <w:szCs w:val="18"/>
              </w:rPr>
              <w:t xml:space="preserve">Chiara Guerra: </w:t>
            </w:r>
            <w:hyperlink r:id="rId17">
              <w:r>
                <w:rPr>
                  <w:sz w:val="18"/>
                  <w:szCs w:val="18"/>
                  <w:u w:val="single"/>
                </w:rPr>
                <w:t xml:space="preserve">chiara.guerra@disclosers.it </w:t>
              </w:r>
            </w:hyperlink>
            <w:r>
              <w:rPr>
                <w:sz w:val="18"/>
                <w:szCs w:val="18"/>
              </w:rPr>
              <w:t>(340 9098075)</w:t>
            </w:r>
          </w:p>
          <w:p w14:paraId="039E80ED" w14:textId="77777777" w:rsidR="00BE25F9" w:rsidRDefault="00497692">
            <w:pPr>
              <w:jc w:val="both"/>
              <w:rPr>
                <w:sz w:val="18"/>
                <w:szCs w:val="18"/>
              </w:rPr>
            </w:pPr>
            <w:r>
              <w:rPr>
                <w:sz w:val="18"/>
                <w:szCs w:val="18"/>
              </w:rPr>
              <w:t xml:space="preserve">Angelica Malvestio: </w:t>
            </w:r>
            <w:hyperlink r:id="rId18">
              <w:r>
                <w:rPr>
                  <w:sz w:val="18"/>
                  <w:szCs w:val="18"/>
                  <w:u w:val="single"/>
                </w:rPr>
                <w:t>angelica.malvestio@disclosers.it</w:t>
              </w:r>
            </w:hyperlink>
            <w:r>
              <w:rPr>
                <w:sz w:val="18"/>
                <w:szCs w:val="18"/>
              </w:rPr>
              <w:t xml:space="preserve"> (339 6030067)</w:t>
            </w:r>
          </w:p>
          <w:p w14:paraId="039E80EE" w14:textId="77777777" w:rsidR="00BE25F9" w:rsidRDefault="00497692">
            <w:pPr>
              <w:jc w:val="both"/>
              <w:rPr>
                <w:sz w:val="18"/>
                <w:szCs w:val="18"/>
              </w:rPr>
            </w:pPr>
            <w:r>
              <w:rPr>
                <w:sz w:val="18"/>
                <w:szCs w:val="18"/>
              </w:rPr>
              <w:t xml:space="preserve">Daniela Monteverdi: </w:t>
            </w:r>
            <w:hyperlink r:id="rId19">
              <w:r>
                <w:rPr>
                  <w:sz w:val="18"/>
                  <w:szCs w:val="18"/>
                  <w:u w:val="single"/>
                </w:rPr>
                <w:t xml:space="preserve">daniela.monteverdi@disclosers.it </w:t>
              </w:r>
            </w:hyperlink>
            <w:r>
              <w:rPr>
                <w:sz w:val="18"/>
                <w:szCs w:val="18"/>
              </w:rPr>
              <w:t>(349 3192268)</w:t>
            </w:r>
          </w:p>
          <w:p w14:paraId="039E80EF" w14:textId="77777777" w:rsidR="00BE25F9" w:rsidRDefault="00BE25F9">
            <w:pPr>
              <w:spacing w:after="160"/>
              <w:jc w:val="both"/>
              <w:rPr>
                <w:u w:val="single"/>
              </w:rPr>
            </w:pPr>
          </w:p>
          <w:p w14:paraId="039E80F0" w14:textId="77777777" w:rsidR="00BE25F9" w:rsidRDefault="00BE25F9">
            <w:pPr>
              <w:spacing w:after="160"/>
              <w:jc w:val="both"/>
            </w:pPr>
          </w:p>
        </w:tc>
        <w:tc>
          <w:tcPr>
            <w:tcW w:w="222" w:type="dxa"/>
            <w:tcMar>
              <w:top w:w="0" w:type="dxa"/>
              <w:left w:w="108" w:type="dxa"/>
              <w:bottom w:w="0" w:type="dxa"/>
              <w:right w:w="108" w:type="dxa"/>
            </w:tcMar>
          </w:tcPr>
          <w:p w14:paraId="039E80F1" w14:textId="77777777" w:rsidR="00BE25F9" w:rsidRDefault="00BE25F9">
            <w:pPr>
              <w:spacing w:after="160"/>
              <w:ind w:left="274"/>
              <w:jc w:val="both"/>
              <w:rPr>
                <w:u w:val="single"/>
              </w:rPr>
            </w:pPr>
          </w:p>
        </w:tc>
      </w:tr>
    </w:tbl>
    <w:p w14:paraId="039E80F3" w14:textId="77777777" w:rsidR="00BE25F9" w:rsidRDefault="00BE25F9">
      <w:pPr>
        <w:spacing w:after="160"/>
        <w:ind w:right="142"/>
        <w:jc w:val="both"/>
        <w:rPr>
          <w:highlight w:val="white"/>
        </w:rPr>
        <w:sectPr w:rsidR="00BE25F9" w:rsidSect="00637564">
          <w:headerReference w:type="default" r:id="rId20"/>
          <w:pgSz w:w="11906" w:h="16838"/>
          <w:pgMar w:top="2272" w:right="1134" w:bottom="1134" w:left="1134" w:header="142" w:footer="708" w:gutter="0"/>
          <w:pgNumType w:start="1"/>
          <w:cols w:space="720"/>
        </w:sectPr>
      </w:pPr>
    </w:p>
    <w:p w14:paraId="039E80F5" w14:textId="77777777" w:rsidR="00BE25F9" w:rsidRDefault="00BE25F9" w:rsidP="00ED537B">
      <w:pPr>
        <w:tabs>
          <w:tab w:val="center" w:pos="4536"/>
          <w:tab w:val="right" w:pos="9072"/>
        </w:tabs>
        <w:jc w:val="both"/>
      </w:pPr>
    </w:p>
    <w:sectPr w:rsidR="00BE25F9">
      <w:headerReference w:type="default" r:id="rId21"/>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9EB4B" w14:textId="77777777" w:rsidR="00E45355" w:rsidRDefault="00E45355">
      <w:pPr>
        <w:spacing w:line="240" w:lineRule="auto"/>
      </w:pPr>
      <w:r>
        <w:separator/>
      </w:r>
    </w:p>
  </w:endnote>
  <w:endnote w:type="continuationSeparator" w:id="0">
    <w:p w14:paraId="42B5866A" w14:textId="77777777" w:rsidR="00E45355" w:rsidRDefault="00E45355">
      <w:pPr>
        <w:spacing w:line="240" w:lineRule="auto"/>
      </w:pPr>
      <w:r>
        <w:continuationSeparator/>
      </w:r>
    </w:p>
  </w:endnote>
  <w:endnote w:type="continuationNotice" w:id="1">
    <w:p w14:paraId="1759A4D5" w14:textId="77777777" w:rsidR="00E45355" w:rsidRDefault="00E453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EDC22" w14:textId="77777777" w:rsidR="00E45355" w:rsidRDefault="00E45355">
      <w:pPr>
        <w:spacing w:line="240" w:lineRule="auto"/>
      </w:pPr>
      <w:r>
        <w:separator/>
      </w:r>
    </w:p>
  </w:footnote>
  <w:footnote w:type="continuationSeparator" w:id="0">
    <w:p w14:paraId="0C000547" w14:textId="77777777" w:rsidR="00E45355" w:rsidRDefault="00E45355">
      <w:pPr>
        <w:spacing w:line="240" w:lineRule="auto"/>
      </w:pPr>
      <w:r>
        <w:continuationSeparator/>
      </w:r>
    </w:p>
  </w:footnote>
  <w:footnote w:type="continuationNotice" w:id="1">
    <w:p w14:paraId="12538636" w14:textId="77777777" w:rsidR="00E45355" w:rsidRDefault="00E4535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E80FA" w14:textId="77777777" w:rsidR="00BE25F9" w:rsidRDefault="00497692">
    <w:pPr>
      <w:pBdr>
        <w:top w:val="nil"/>
        <w:left w:val="nil"/>
        <w:bottom w:val="nil"/>
        <w:right w:val="nil"/>
        <w:between w:val="nil"/>
      </w:pBdr>
      <w:tabs>
        <w:tab w:val="center" w:pos="4680"/>
        <w:tab w:val="right" w:pos="9360"/>
        <w:tab w:val="left" w:pos="7935"/>
      </w:tabs>
      <w:spacing w:line="240" w:lineRule="auto"/>
      <w:rPr>
        <w:color w:val="000000"/>
      </w:rPr>
    </w:pPr>
    <w:r>
      <w:rPr>
        <w:rFonts w:ascii="Cambria" w:eastAsia="Cambria" w:hAnsi="Cambria" w:cs="Cambria"/>
        <w:noProof/>
        <w:sz w:val="24"/>
        <w:szCs w:val="24"/>
        <w:lang w:val="it-IT"/>
      </w:rPr>
      <w:drawing>
        <wp:inline distT="0" distB="0" distL="0" distR="0" wp14:anchorId="039E80FD" wp14:editId="039E80FE">
          <wp:extent cx="1889760" cy="33337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53752"/>
                  <a:stretch>
                    <a:fillRect/>
                  </a:stretch>
                </pic:blipFill>
                <pic:spPr>
                  <a:xfrm>
                    <a:off x="0" y="0"/>
                    <a:ext cx="1889760" cy="333375"/>
                  </a:xfrm>
                  <a:prstGeom prst="rect">
                    <a:avLst/>
                  </a:prstGeom>
                  <a:ln/>
                </pic:spPr>
              </pic:pic>
            </a:graphicData>
          </a:graphic>
        </wp:inline>
      </w:drawing>
    </w:r>
    <w:r>
      <w:rPr>
        <w:rFonts w:ascii="Cambria" w:eastAsia="Cambria" w:hAnsi="Cambria" w:cs="Cambria"/>
        <w:noProof/>
        <w:sz w:val="24"/>
        <w:szCs w:val="24"/>
        <w:lang w:val="it-IT"/>
      </w:rPr>
      <w:drawing>
        <wp:inline distT="114300" distB="114300" distL="114300" distR="114300" wp14:anchorId="039E80FF" wp14:editId="039E8100">
          <wp:extent cx="1799814" cy="43815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l="-3365"/>
                  <a:stretch>
                    <a:fillRect/>
                  </a:stretch>
                </pic:blipFill>
                <pic:spPr>
                  <a:xfrm>
                    <a:off x="0" y="0"/>
                    <a:ext cx="1799814" cy="438150"/>
                  </a:xfrm>
                  <a:prstGeom prst="rect">
                    <a:avLst/>
                  </a:prstGeom>
                  <a:ln/>
                </pic:spPr>
              </pic:pic>
            </a:graphicData>
          </a:graphic>
        </wp:inline>
      </w:drawing>
    </w:r>
    <w:r>
      <w:rPr>
        <w:rFonts w:ascii="Cambria" w:eastAsia="Cambria" w:hAnsi="Cambria" w:cs="Cambria"/>
        <w:sz w:val="24"/>
        <w:szCs w:val="24"/>
      </w:rPr>
      <w:t xml:space="preserve"> </w:t>
    </w:r>
    <w:sdt>
      <w:sdtPr>
        <w:tag w:val="goog_rdk_4"/>
        <w:id w:val="-183830091"/>
      </w:sdtPr>
      <w:sdtContent/>
    </w:sdt>
    <w:r>
      <w:rPr>
        <w:b/>
        <w:noProof/>
        <w:sz w:val="32"/>
        <w:szCs w:val="32"/>
        <w:highlight w:val="white"/>
        <w:lang w:val="it-IT"/>
      </w:rPr>
      <w:drawing>
        <wp:inline distT="114300" distB="114300" distL="114300" distR="114300" wp14:anchorId="039E8101" wp14:editId="039E8102">
          <wp:extent cx="2129790" cy="98107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l="-17737" t="-6796" r="-6977" b="6796"/>
                  <a:stretch>
                    <a:fillRect/>
                  </a:stretch>
                </pic:blipFill>
                <pic:spPr>
                  <a:xfrm>
                    <a:off x="0" y="0"/>
                    <a:ext cx="2129790" cy="98107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E80FB" w14:textId="77777777" w:rsidR="00BE25F9" w:rsidRDefault="00497692">
    <w:pPr>
      <w:tabs>
        <w:tab w:val="center" w:pos="4536"/>
        <w:tab w:val="right" w:pos="9072"/>
      </w:tabs>
      <w:spacing w:line="240" w:lineRule="auto"/>
      <w:jc w:val="right"/>
      <w:rPr>
        <w:rFonts w:ascii="Cambria" w:eastAsia="Cambria" w:hAnsi="Cambria" w:cs="Cambria"/>
        <w:sz w:val="24"/>
        <w:szCs w:val="24"/>
      </w:rPr>
    </w:pPr>
    <w:r>
      <w:rPr>
        <w:rFonts w:ascii="Cambria" w:eastAsia="Cambria" w:hAnsi="Cambria" w:cs="Cambria"/>
        <w:noProof/>
        <w:sz w:val="24"/>
        <w:szCs w:val="24"/>
        <w:lang w:val="it-IT"/>
      </w:rPr>
      <w:drawing>
        <wp:inline distT="0" distB="0" distL="0" distR="0" wp14:anchorId="039E8103" wp14:editId="039E8104">
          <wp:extent cx="2959425" cy="5238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91744" t="-42857" r="-46799" b="-14285"/>
                  <a:stretch>
                    <a:fillRect/>
                  </a:stretch>
                </pic:blipFill>
                <pic:spPr>
                  <a:xfrm>
                    <a:off x="0" y="0"/>
                    <a:ext cx="2959425" cy="523875"/>
                  </a:xfrm>
                  <a:prstGeom prst="rect">
                    <a:avLst/>
                  </a:prstGeom>
                  <a:ln/>
                </pic:spPr>
              </pic:pic>
            </a:graphicData>
          </a:graphic>
        </wp:inline>
      </w:drawing>
    </w:r>
    <w:r>
      <w:rPr>
        <w:rFonts w:ascii="Cambria" w:eastAsia="Cambria" w:hAnsi="Cambria" w:cs="Cambria"/>
        <w:sz w:val="24"/>
        <w:szCs w:val="24"/>
      </w:rPr>
      <w:t xml:space="preserve">   </w:t>
    </w:r>
  </w:p>
  <w:p w14:paraId="039E80FC" w14:textId="77777777" w:rsidR="00BE25F9" w:rsidRDefault="00BE25F9">
    <w:pPr>
      <w:tabs>
        <w:tab w:val="center" w:pos="4536"/>
        <w:tab w:val="right" w:pos="9072"/>
      </w:tabs>
      <w:spacing w:line="240" w:lineRule="auto"/>
      <w:jc w:val="right"/>
      <w:rPr>
        <w:rFonts w:ascii="Cambria" w:eastAsia="Cambria" w:hAnsi="Cambria" w:cs="Cambria"/>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F9"/>
    <w:rsid w:val="000026D2"/>
    <w:rsid w:val="000804E2"/>
    <w:rsid w:val="000B68F6"/>
    <w:rsid w:val="000C42EC"/>
    <w:rsid w:val="000D5A1F"/>
    <w:rsid w:val="000F4EE4"/>
    <w:rsid w:val="00106C6D"/>
    <w:rsid w:val="001120A3"/>
    <w:rsid w:val="00132E1E"/>
    <w:rsid w:val="001728CE"/>
    <w:rsid w:val="00172B62"/>
    <w:rsid w:val="001C0C00"/>
    <w:rsid w:val="001C1460"/>
    <w:rsid w:val="001D0983"/>
    <w:rsid w:val="0023206D"/>
    <w:rsid w:val="0025058D"/>
    <w:rsid w:val="00271001"/>
    <w:rsid w:val="002F0CEA"/>
    <w:rsid w:val="002F6BDC"/>
    <w:rsid w:val="003303B2"/>
    <w:rsid w:val="00343B2C"/>
    <w:rsid w:val="00363B02"/>
    <w:rsid w:val="00366829"/>
    <w:rsid w:val="003B14E3"/>
    <w:rsid w:val="003E1C8B"/>
    <w:rsid w:val="003E250A"/>
    <w:rsid w:val="004247FF"/>
    <w:rsid w:val="004520AD"/>
    <w:rsid w:val="00473792"/>
    <w:rsid w:val="0048541E"/>
    <w:rsid w:val="0049237A"/>
    <w:rsid w:val="004951B9"/>
    <w:rsid w:val="00497692"/>
    <w:rsid w:val="004A337B"/>
    <w:rsid w:val="004C6A09"/>
    <w:rsid w:val="004E3F79"/>
    <w:rsid w:val="00520C93"/>
    <w:rsid w:val="00543668"/>
    <w:rsid w:val="0054381C"/>
    <w:rsid w:val="005660D1"/>
    <w:rsid w:val="005819AB"/>
    <w:rsid w:val="0059163B"/>
    <w:rsid w:val="00594BFD"/>
    <w:rsid w:val="005C51B2"/>
    <w:rsid w:val="00614925"/>
    <w:rsid w:val="00624711"/>
    <w:rsid w:val="00637564"/>
    <w:rsid w:val="00650BA3"/>
    <w:rsid w:val="00651413"/>
    <w:rsid w:val="0071551D"/>
    <w:rsid w:val="0073019F"/>
    <w:rsid w:val="00732576"/>
    <w:rsid w:val="007413CD"/>
    <w:rsid w:val="00741700"/>
    <w:rsid w:val="00751E60"/>
    <w:rsid w:val="00754A1B"/>
    <w:rsid w:val="00787A7B"/>
    <w:rsid w:val="007C1FF9"/>
    <w:rsid w:val="007C7C19"/>
    <w:rsid w:val="007E19CD"/>
    <w:rsid w:val="008009E6"/>
    <w:rsid w:val="00826081"/>
    <w:rsid w:val="008317FA"/>
    <w:rsid w:val="0085766D"/>
    <w:rsid w:val="00865510"/>
    <w:rsid w:val="00866AEE"/>
    <w:rsid w:val="00880CC5"/>
    <w:rsid w:val="008B0060"/>
    <w:rsid w:val="008E6619"/>
    <w:rsid w:val="00907073"/>
    <w:rsid w:val="009158BE"/>
    <w:rsid w:val="00916554"/>
    <w:rsid w:val="00930799"/>
    <w:rsid w:val="00935935"/>
    <w:rsid w:val="009429D3"/>
    <w:rsid w:val="00994FC0"/>
    <w:rsid w:val="009976F6"/>
    <w:rsid w:val="00A114FC"/>
    <w:rsid w:val="00A31137"/>
    <w:rsid w:val="00A353B2"/>
    <w:rsid w:val="00A443E7"/>
    <w:rsid w:val="00A66990"/>
    <w:rsid w:val="00A85837"/>
    <w:rsid w:val="00AA7347"/>
    <w:rsid w:val="00AC42B3"/>
    <w:rsid w:val="00AD499C"/>
    <w:rsid w:val="00AD71D1"/>
    <w:rsid w:val="00AE6553"/>
    <w:rsid w:val="00B03B92"/>
    <w:rsid w:val="00B11C2C"/>
    <w:rsid w:val="00B14A49"/>
    <w:rsid w:val="00B17A17"/>
    <w:rsid w:val="00B76EE3"/>
    <w:rsid w:val="00B85780"/>
    <w:rsid w:val="00B873AB"/>
    <w:rsid w:val="00BB7CC9"/>
    <w:rsid w:val="00BE25F9"/>
    <w:rsid w:val="00C2036A"/>
    <w:rsid w:val="00C24C42"/>
    <w:rsid w:val="00C26DB3"/>
    <w:rsid w:val="00C6255D"/>
    <w:rsid w:val="00C70707"/>
    <w:rsid w:val="00CB3618"/>
    <w:rsid w:val="00CD0146"/>
    <w:rsid w:val="00CD6600"/>
    <w:rsid w:val="00D05D46"/>
    <w:rsid w:val="00D16C66"/>
    <w:rsid w:val="00D7406E"/>
    <w:rsid w:val="00D77780"/>
    <w:rsid w:val="00DD1F29"/>
    <w:rsid w:val="00E27B51"/>
    <w:rsid w:val="00E306D8"/>
    <w:rsid w:val="00E40DB4"/>
    <w:rsid w:val="00E40F53"/>
    <w:rsid w:val="00E45355"/>
    <w:rsid w:val="00E46E6B"/>
    <w:rsid w:val="00E70A8E"/>
    <w:rsid w:val="00EC2FA2"/>
    <w:rsid w:val="00ED537B"/>
    <w:rsid w:val="00F24EB9"/>
    <w:rsid w:val="00F37018"/>
    <w:rsid w:val="00F574B5"/>
    <w:rsid w:val="00F861AE"/>
    <w:rsid w:val="00FF61C5"/>
    <w:rsid w:val="1DF9AB58"/>
    <w:rsid w:val="25682DA3"/>
    <w:rsid w:val="339B2AD5"/>
    <w:rsid w:val="3B588EF7"/>
    <w:rsid w:val="5EAAA4FE"/>
    <w:rsid w:val="68381CE6"/>
    <w:rsid w:val="6CDF9E39"/>
    <w:rsid w:val="6F8D6AE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E80C7"/>
  <w15:docId w15:val="{74A478D6-A469-4486-9790-A5DFF424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Pr>
  </w:style>
  <w:style w:type="table" w:customStyle="1" w:styleId="a1">
    <w:basedOn w:val="TableNormal3"/>
    <w:tblPr>
      <w:tblStyleRowBandSize w:val="1"/>
      <w:tblStyleColBandSize w:val="1"/>
    </w:tblPr>
  </w:style>
  <w:style w:type="table" w:customStyle="1" w:styleId="a2">
    <w:basedOn w:val="TableNormal3"/>
    <w:tblPr>
      <w:tblStyleRowBandSize w:val="1"/>
      <w:tblStyleColBandSize w:val="1"/>
    </w:tbl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semiHidden/>
    <w:unhideWhenUsed/>
    <w:rPr>
      <w:sz w:val="16"/>
      <w:szCs w:val="16"/>
    </w:rPr>
  </w:style>
  <w:style w:type="paragraph" w:styleId="Revisione">
    <w:name w:val="Revision"/>
    <w:hidden/>
    <w:uiPriority w:val="99"/>
    <w:semiHidden/>
    <w:rsid w:val="004951B9"/>
    <w:pPr>
      <w:spacing w:line="240" w:lineRule="auto"/>
    </w:pPr>
  </w:style>
  <w:style w:type="paragraph" w:styleId="Soggettocommento">
    <w:name w:val="annotation subject"/>
    <w:basedOn w:val="Testocommento"/>
    <w:next w:val="Testocommento"/>
    <w:link w:val="SoggettocommentoCarattere"/>
    <w:uiPriority w:val="99"/>
    <w:semiHidden/>
    <w:unhideWhenUsed/>
    <w:rsid w:val="00754A1B"/>
    <w:rPr>
      <w:b/>
      <w:bCs/>
    </w:rPr>
  </w:style>
  <w:style w:type="character" w:customStyle="1" w:styleId="SoggettocommentoCarattere">
    <w:name w:val="Soggetto commento Carattere"/>
    <w:basedOn w:val="TestocommentoCarattere"/>
    <w:link w:val="Soggettocommento"/>
    <w:uiPriority w:val="99"/>
    <w:semiHidden/>
    <w:rsid w:val="00754A1B"/>
    <w:rPr>
      <w:b/>
      <w:bCs/>
      <w:sz w:val="20"/>
      <w:szCs w:val="20"/>
    </w:rPr>
  </w:style>
  <w:style w:type="paragraph" w:styleId="Intestazione">
    <w:name w:val="header"/>
    <w:basedOn w:val="Normale"/>
    <w:link w:val="IntestazioneCarattere"/>
    <w:uiPriority w:val="99"/>
    <w:semiHidden/>
    <w:unhideWhenUsed/>
    <w:rsid w:val="00787A7B"/>
    <w:pPr>
      <w:tabs>
        <w:tab w:val="center" w:pos="4680"/>
        <w:tab w:val="right" w:pos="9360"/>
      </w:tabs>
      <w:spacing w:line="240" w:lineRule="auto"/>
    </w:pPr>
  </w:style>
  <w:style w:type="character" w:customStyle="1" w:styleId="IntestazioneCarattere">
    <w:name w:val="Intestazione Carattere"/>
    <w:basedOn w:val="Carpredefinitoparagrafo"/>
    <w:link w:val="Intestazione"/>
    <w:uiPriority w:val="99"/>
    <w:semiHidden/>
    <w:rsid w:val="00787A7B"/>
  </w:style>
  <w:style w:type="paragraph" w:styleId="Pidipagina">
    <w:name w:val="footer"/>
    <w:basedOn w:val="Normale"/>
    <w:link w:val="PidipaginaCarattere"/>
    <w:uiPriority w:val="99"/>
    <w:semiHidden/>
    <w:unhideWhenUsed/>
    <w:rsid w:val="00787A7B"/>
    <w:pPr>
      <w:tabs>
        <w:tab w:val="center" w:pos="4680"/>
        <w:tab w:val="right" w:pos="9360"/>
      </w:tabs>
      <w:spacing w:line="240" w:lineRule="auto"/>
    </w:pPr>
  </w:style>
  <w:style w:type="character" w:customStyle="1" w:styleId="PidipaginaCarattere">
    <w:name w:val="Piè di pagina Carattere"/>
    <w:basedOn w:val="Carpredefinitoparagrafo"/>
    <w:link w:val="Pidipagina"/>
    <w:uiPriority w:val="99"/>
    <w:semiHidden/>
    <w:rsid w:val="00787A7B"/>
  </w:style>
  <w:style w:type="paragraph" w:styleId="Testofumetto">
    <w:name w:val="Balloon Text"/>
    <w:basedOn w:val="Normale"/>
    <w:link w:val="TestofumettoCarattere"/>
    <w:uiPriority w:val="99"/>
    <w:semiHidden/>
    <w:unhideWhenUsed/>
    <w:rsid w:val="008009E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09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bfarm.eu/" TargetMode="External"/><Relationship Id="rId18" Type="http://schemas.openxmlformats.org/officeDocument/2006/relationships/hyperlink" Target="mailto:angelica.malvestio@disclosers.i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xfarm.ag/" TargetMode="External"/><Relationship Id="rId17" Type="http://schemas.openxmlformats.org/officeDocument/2006/relationships/hyperlink" Target="mailto:chiara.guerra@digitalpr.pro" TargetMode="External"/><Relationship Id="rId2" Type="http://schemas.openxmlformats.org/officeDocument/2006/relationships/customXml" Target="../customXml/item2.xml"/><Relationship Id="rId16" Type="http://schemas.openxmlformats.org/officeDocument/2006/relationships/hyperlink" Target="https://www.hubfarm.e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hyperlink" Target="https://xfarm.a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aniela.monteverdi@digitalpr.pr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omatofarmspa.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ECjtgdy5wZYpGfcTUlW+ZRh3FA==">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</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980C76B1B578794DA4CD2488C1F21AE1" ma:contentTypeVersion="19" ma:contentTypeDescription="Creare un nuovo documento." ma:contentTypeScope="" ma:versionID="de819cf2b3538868d0e803aca819c012">
  <xsd:schema xmlns:xsd="http://www.w3.org/2001/XMLSchema" xmlns:xs="http://www.w3.org/2001/XMLSchema" xmlns:p="http://schemas.microsoft.com/office/2006/metadata/properties" xmlns:ns2="d0f5cfa6-e5dc-482f-ac0f-4838cca6c276" xmlns:ns3="135b742f-08bb-41a9-b0a8-08e4d6dcf7af" targetNamespace="http://schemas.microsoft.com/office/2006/metadata/properties" ma:root="true" ma:fieldsID="a45220ecb019c9439ce4140b2b549764" ns2:_="" ns3:_="">
    <xsd:import namespace="d0f5cfa6-e5dc-482f-ac0f-4838cca6c276"/>
    <xsd:import namespace="135b742f-08bb-41a9-b0a8-08e4d6dcf7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5cfa6-e5dc-482f-ac0f-4838cca6c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tato consenso" ma:internalName="Stato_x0020_consenso">
      <xsd:simpleType>
        <xsd:restriction base="dms:Text"/>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c0599587-b706-45a4-a405-1880483762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5b742f-08bb-41a9-b0a8-08e4d6dcf7af"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fc1d3fc2-2ba1-4205-a73c-f4914fb0aa7e}" ma:internalName="TaxCatchAll" ma:showField="CatchAllData" ma:web="135b742f-08bb-41a9-b0a8-08e4d6dcf7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d0f5cfa6-e5dc-482f-ac0f-4838cca6c276" xsi:nil="true"/>
    <TaxCatchAll xmlns="135b742f-08bb-41a9-b0a8-08e4d6dcf7af" xsi:nil="true"/>
    <lcf76f155ced4ddcb4097134ff3c332f xmlns="d0f5cfa6-e5dc-482f-ac0f-4838cca6c2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16C27D-4281-43EE-A414-E1E7B4D71BF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51FAECF-21D3-42FA-BA8B-DA8F02F8A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5cfa6-e5dc-482f-ac0f-4838cca6c276"/>
    <ds:schemaRef ds:uri="135b742f-08bb-41a9-b0a8-08e4d6dcf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CD5C71-5ED1-43EE-8019-737FEA67685F}">
  <ds:schemaRefs>
    <ds:schemaRef ds:uri="http://schemas.microsoft.com/sharepoint/v3/contenttype/forms"/>
  </ds:schemaRefs>
</ds:datastoreItem>
</file>

<file path=customXml/itemProps5.xml><?xml version="1.0" encoding="utf-8"?>
<ds:datastoreItem xmlns:ds="http://schemas.openxmlformats.org/officeDocument/2006/customXml" ds:itemID="{C04BD2AE-9614-4708-B857-A37EFFF76FC1}">
  <ds:schemaRefs>
    <ds:schemaRef ds:uri="http://schemas.microsoft.com/office/2006/metadata/properties"/>
    <ds:schemaRef ds:uri="http://schemas.microsoft.com/office/infopath/2007/PartnerControls"/>
    <ds:schemaRef ds:uri="d0f5cfa6-e5dc-482f-ac0f-4838cca6c276"/>
    <ds:schemaRef ds:uri="135b742f-08bb-41a9-b0a8-08e4d6dcf7a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1246</Words>
  <Characters>7104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Fassa</dc:creator>
  <cp:lastModifiedBy>Patrizia Prato</cp:lastModifiedBy>
  <cp:revision>2</cp:revision>
  <cp:lastPrinted>2024-02-06T14:21:00Z</cp:lastPrinted>
  <dcterms:created xsi:type="dcterms:W3CDTF">2025-03-07T10:16:00Z</dcterms:created>
  <dcterms:modified xsi:type="dcterms:W3CDTF">2025-03-07T10:16:00Z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0x010100980C76B1B578794DA4CD2488C1F21AE1</vt:lpwstr>
  </property>
  <property fmtid="{D5CDD505-2E9C-101B-9397-08002B2CF9AE}" pid="3" name="MediaServiceImageTags">
    <vt:lpwstr/>
  </property>
</Properties>
</file>